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56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</w:t>
      </w:r>
      <w:r>
        <w:rPr>
          <w:rFonts w:hint="eastAsia" w:hAnsi="仿宋_GB2312" w:cs="仿宋_GB2312"/>
          <w:b w:val="0"/>
          <w:bCs/>
          <w:sz w:val="32"/>
          <w:szCs w:val="32"/>
          <w:lang w:val="en-US" w:eastAsia="zh-CN"/>
        </w:rPr>
        <w:t>2：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wordWrap/>
        <w:adjustRightInd/>
        <w:snapToGrid/>
        <w:spacing w:line="500" w:lineRule="exact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44"/>
          <w:szCs w:val="44"/>
        </w:rPr>
        <w:t>信阳市风险隐患双重预防体系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试点企业创建责任清单</w:t>
      </w:r>
    </w:p>
    <w:tbl>
      <w:tblPr>
        <w:tblW w:w="122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77"/>
        <w:gridCol w:w="6405"/>
        <w:gridCol w:w="1620"/>
        <w:gridCol w:w="3375"/>
      </w:tblGrid>
      <w:t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行业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责任单位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河南航天精工制造有限公司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机械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市应急管理局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河南航天车辆厂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机械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市应急管理局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信阳同合车轮有限公司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机械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浉河区应急管理局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河南丰泰管业有限责任公司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机械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平桥区应急管理局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  <w:t>信阳泰蓝仿真科技有限公司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机械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平桥区应急管理局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光山白鲨针布有限公司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机械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光山县应急管理局</w:t>
            </w:r>
          </w:p>
        </w:tc>
      </w:tr>
      <w:t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河南毅辉智能制造有限公司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机械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新县应急管理局</w:t>
            </w:r>
          </w:p>
        </w:tc>
      </w:tr>
      <w:t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开源环保集团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机械</w:t>
            </w:r>
          </w:p>
        </w:tc>
        <w:tc>
          <w:tcPr>
            <w:tcW w:w="3375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商城县应急管理局</w:t>
            </w:r>
          </w:p>
        </w:tc>
      </w:tr>
      <w:t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405" w:type="dxa"/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河南商禹机电设备制造有限公司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wordWrap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机械</w:t>
            </w:r>
          </w:p>
        </w:tc>
        <w:tc>
          <w:tcPr>
            <w:tcW w:w="3375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商城县应急管理局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北京首航科学技术开发公司信阳分公司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机械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高新区安全监管局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640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河南捷胜达新能源科技有限公司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机械</w:t>
            </w:r>
          </w:p>
        </w:tc>
        <w:tc>
          <w:tcPr>
            <w:tcW w:w="337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固始县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应急管理局</w:t>
            </w:r>
          </w:p>
        </w:tc>
      </w:tr>
      <w:t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信电电器集团有限公司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轻工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浉河区应急管理局</w:t>
            </w:r>
          </w:p>
        </w:tc>
      </w:tr>
      <w:t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信阳华仪开关有限公司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轻工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浉河区应急管理局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河南二纺机股份有限公司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轻工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浉河区应急管理局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信阳舜宇光学有限公司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轻工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平桥区应急管理局</w:t>
            </w:r>
          </w:p>
        </w:tc>
      </w:tr>
      <w:t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无锡一撒得富复合肥有限公司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轻工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平桥区应急管理局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百威英博（信阳）啤酒有限公司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轻工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平桥区应急管理局</w:t>
            </w:r>
          </w:p>
        </w:tc>
      </w:tr>
      <w:t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信阳鑫鑫木业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轻工</w:t>
            </w:r>
          </w:p>
        </w:tc>
        <w:tc>
          <w:tcPr>
            <w:tcW w:w="3375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罗山县应急管理局</w:t>
            </w:r>
          </w:p>
        </w:tc>
      </w:tr>
      <w:t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河南友邦林业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轻工</w:t>
            </w:r>
          </w:p>
        </w:tc>
        <w:tc>
          <w:tcPr>
            <w:tcW w:w="3375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罗山县应急管理局</w:t>
            </w:r>
          </w:p>
        </w:tc>
      </w:tr>
      <w:t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河南华英农业发展股份有限公司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轻工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潢川县应急管理局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河南省滨湖印务科技有限公司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轻工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潢川县应急管理局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潢川县裕丰粮业有限责任公司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轻工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潢川县应急管理局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河南明业食品有限责任公司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轻工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潢川县应急管理局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新县德龙玩具有限公司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轻工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新县应急管理局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河南绿达山茶油股份有限公司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轻工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新县应急管理局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山信米业有限公司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轻工</w:t>
            </w:r>
          </w:p>
        </w:tc>
        <w:tc>
          <w:tcPr>
            <w:tcW w:w="3375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商城县应急管理局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葛洲坝集团商城再生资源有限公司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轻工</w:t>
            </w:r>
          </w:p>
        </w:tc>
        <w:tc>
          <w:tcPr>
            <w:tcW w:w="3375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商城县应急管理局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河南省益合木业有限公司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轻工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息县应急管理局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信阳惠农农业开发有限公司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轻工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息县应急管理局</w:t>
            </w:r>
          </w:p>
        </w:tc>
      </w:tr>
      <w:tr>
        <w:trPr>
          <w:trHeight w:val="90" w:hRule="atLeast"/>
        </w:trP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河南五谷春酒业股份有限公司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轻工</w:t>
            </w:r>
          </w:p>
        </w:tc>
        <w:tc>
          <w:tcPr>
            <w:tcW w:w="3375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淮滨县应急管理局</w:t>
            </w:r>
          </w:p>
        </w:tc>
      </w:tr>
      <w:t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河南淮滨华英禽业有限公司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轻工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淮滨县应急管理局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河南富贵食品有限公司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轻工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淮滨县应急管理局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河南麦得隆食品有限公司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轻工</w:t>
            </w:r>
          </w:p>
        </w:tc>
        <w:tc>
          <w:tcPr>
            <w:tcW w:w="3375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淮滨县应急管理局</w:t>
            </w:r>
          </w:p>
        </w:tc>
      </w:tr>
      <w:t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信阳圆创磁电科技有限公司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轻工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高新区安全监管局</w:t>
            </w:r>
          </w:p>
        </w:tc>
      </w:tr>
      <w:t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河南省万泰成套电器制造有限公司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轻工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高新区安全监管局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信阳市百德实业有限公司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轻工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羊山新区安全监管局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信阳市左右鑫宝沙发有限公司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轻工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羊山新区安全监管局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河南福康羽毛有限公司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轻工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潢川开发区安全监管局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河南黄国粮业股份有限公司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轻工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潢川开发区安全监管局</w:t>
            </w:r>
          </w:p>
        </w:tc>
      </w:tr>
      <w:t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河南友利粮业有限公司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轻工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潢川开发区安全监管局</w:t>
            </w:r>
          </w:p>
        </w:tc>
      </w:tr>
      <w:t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河南洪昌木业有限责任公司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轻工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固始县应急管理局</w:t>
            </w:r>
          </w:p>
        </w:tc>
      </w:tr>
      <w:t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640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固始森源家具有限公司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轻工</w:t>
            </w:r>
          </w:p>
        </w:tc>
        <w:tc>
          <w:tcPr>
            <w:tcW w:w="337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固始县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应急管理局</w:t>
            </w:r>
          </w:p>
        </w:tc>
      </w:tr>
      <w:t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华新水泥（河南信阳）有限公司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建材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浉河区应急管理局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信阳天瑞水泥有限责任公司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建材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平桥区应急管理局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河南省中南助滤剂有限公司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建材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平桥区应急管理局</w:t>
            </w:r>
          </w:p>
        </w:tc>
      </w:tr>
      <w:tr>
        <w:trPr>
          <w:trHeight w:val="415" w:hRule="atLeast"/>
        </w:trP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罗山伯利恒石业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建材</w:t>
            </w:r>
          </w:p>
        </w:tc>
        <w:tc>
          <w:tcPr>
            <w:tcW w:w="3375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罗山县应急管理局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罗山新时代陶瓷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建材</w:t>
            </w:r>
          </w:p>
        </w:tc>
        <w:tc>
          <w:tcPr>
            <w:tcW w:w="3375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罗山县应急管理局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天瑞集团光山水泥有限公司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建材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光山县应急管理局</w:t>
            </w:r>
          </w:p>
        </w:tc>
      </w:tr>
      <w:t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河南富泰混泥土加工有限公司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建材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新县应急管理局</w:t>
            </w:r>
          </w:p>
        </w:tc>
      </w:tr>
      <w:tr>
        <w:trPr>
          <w:trHeight w:val="90" w:hRule="atLeast"/>
        </w:trP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河南中科钢构有限公司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建材</w:t>
            </w:r>
          </w:p>
        </w:tc>
        <w:tc>
          <w:tcPr>
            <w:tcW w:w="3375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商城县应急管理局</w:t>
            </w:r>
          </w:p>
        </w:tc>
      </w:tr>
      <w:tr>
        <w:trPr>
          <w:trHeight w:val="90" w:hRule="atLeast"/>
        </w:trP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信阳三元保温材料有限公司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建材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高新区安全监管局</w:t>
            </w:r>
          </w:p>
        </w:tc>
      </w:tr>
      <w:tr>
        <w:trPr>
          <w:trHeight w:val="90" w:hRule="atLeast"/>
        </w:trP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信阳市上天梯启蒙矿产品有限公司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建材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上天梯安全监管局</w:t>
            </w:r>
          </w:p>
        </w:tc>
      </w:tr>
      <w:tr>
        <w:trPr>
          <w:trHeight w:val="90" w:hRule="atLeast"/>
        </w:trP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53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信阳市新烨保温建材有限公司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建材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上天梯安全监管局</w:t>
            </w:r>
          </w:p>
        </w:tc>
      </w:tr>
      <w:tr>
        <w:trPr>
          <w:trHeight w:val="90" w:hRule="atLeast"/>
        </w:trP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信阳科美新型材料有限公司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建材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上天梯安全监管局</w:t>
            </w:r>
          </w:p>
        </w:tc>
      </w:tr>
      <w:tr>
        <w:trPr>
          <w:trHeight w:val="90" w:hRule="atLeast"/>
        </w:trP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信阳市鸿图保温材料有限公司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建材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上天梯安全监管局</w:t>
            </w:r>
          </w:p>
        </w:tc>
      </w:tr>
      <w:tr>
        <w:trPr>
          <w:trHeight w:val="90" w:hRule="atLeast"/>
        </w:trP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信阳市上天梯众达保温材料有限公司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建材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上天梯安全监管局</w:t>
            </w:r>
          </w:p>
        </w:tc>
      </w:tr>
      <w:tr>
        <w:trPr>
          <w:trHeight w:val="90" w:hRule="atLeast"/>
        </w:trP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57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信阳东石崇真助滤剂有限公司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建材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上天梯安全监管局</w:t>
            </w:r>
          </w:p>
        </w:tc>
      </w:tr>
      <w:tr>
        <w:trPr>
          <w:trHeight w:val="90" w:hRule="atLeast"/>
        </w:trP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58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信阳市上天梯恒源矿业有限公司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建材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上天梯安全监管局</w:t>
            </w:r>
          </w:p>
        </w:tc>
      </w:tr>
      <w:tr>
        <w:trPr>
          <w:trHeight w:val="90" w:hRule="atLeast"/>
        </w:trP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59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艾斯比（河南）工业矿产有限公司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建材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上天梯安全监管局</w:t>
            </w:r>
          </w:p>
        </w:tc>
      </w:tr>
      <w:tr>
        <w:trPr>
          <w:trHeight w:val="90" w:hRule="atLeast"/>
        </w:trP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信阳市上天梯非金属矿南河车间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建材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上天梯安全监管局</w:t>
            </w:r>
          </w:p>
        </w:tc>
      </w:tr>
      <w:tr>
        <w:trPr>
          <w:trHeight w:val="90" w:hRule="atLeast"/>
        </w:trP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61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信阳方浩实业有限公司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建材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上天梯安全监管局</w:t>
            </w:r>
          </w:p>
        </w:tc>
      </w:tr>
      <w:tr>
        <w:trPr>
          <w:trHeight w:val="90" w:hRule="atLeast"/>
        </w:trP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河南省银昇焊接材料有限公司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建材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固始县应急管理局</w:t>
            </w:r>
          </w:p>
        </w:tc>
      </w:tr>
      <w:tr>
        <w:trPr>
          <w:trHeight w:val="90" w:hRule="atLeast"/>
        </w:trP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63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信阳市南湾湖风景区旅游发展有限公司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商贸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南湾管理区安全监管局</w:t>
            </w:r>
          </w:p>
        </w:tc>
      </w:tr>
      <w:tr>
        <w:trPr>
          <w:trHeight w:val="90" w:hRule="atLeast"/>
        </w:trP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64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南湾水电站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商贸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南湾管理区安全监管局</w:t>
            </w:r>
          </w:p>
        </w:tc>
      </w:tr>
      <w:t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65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上海际华物流有限公司信阳分公司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商贸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浉河区应急管理局</w:t>
            </w:r>
          </w:p>
        </w:tc>
      </w:tr>
      <w:t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66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中储粮信阳直属库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商贸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市应急管理局</w:t>
            </w:r>
          </w:p>
        </w:tc>
      </w:tr>
      <w:t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67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西亚和美商业股份有限公司新县丽宝广场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商贸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新县应急管理局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68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信阳市中乐百花酒店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商贸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羊山新区安全监管局</w:t>
            </w:r>
          </w:p>
        </w:tc>
      </w:tr>
      <w:t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69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星湖之畔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商贸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鸡公山安全监管局</w:t>
            </w:r>
          </w:p>
        </w:tc>
      </w:tr>
      <w:t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70</w:t>
            </w:r>
          </w:p>
        </w:tc>
        <w:tc>
          <w:tcPr>
            <w:tcW w:w="640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河南固始双板桥酒业有限公司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商贸</w:t>
            </w:r>
          </w:p>
        </w:tc>
        <w:tc>
          <w:tcPr>
            <w:tcW w:w="337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固始县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应急管理局</w:t>
            </w:r>
          </w:p>
        </w:tc>
      </w:tr>
      <w:t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71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信阳市烟草公司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烟草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市应急管理局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72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eastAsia="zh-CN"/>
              </w:rPr>
              <w:t>安钢集团信阳钢铁有限责任公司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冶金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市应急管理局</w:t>
            </w:r>
          </w:p>
        </w:tc>
      </w:tr>
      <w:t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73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信阳华豫发电有限公司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电力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市应急管理局</w:t>
            </w:r>
          </w:p>
        </w:tc>
      </w:tr>
      <w:t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74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lang w:val="en-US" w:eastAsia="zh-CN"/>
              </w:rPr>
              <w:t>河南顺祥化纤股份有限公司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纺织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光山县应急管理局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75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河南华姿雪羽绒制品有限公司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纺织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潢川县应急管理局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76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潢川荣丰纺织实业有限公司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纺织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潢川县应急管理局</w:t>
            </w:r>
          </w:p>
        </w:tc>
      </w:tr>
      <w:t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77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河南刚辉纺织科技有限公司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纺织</w:t>
            </w:r>
          </w:p>
        </w:tc>
        <w:tc>
          <w:tcPr>
            <w:tcW w:w="3375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淮滨县应急管理局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78</w:t>
            </w:r>
          </w:p>
        </w:tc>
        <w:tc>
          <w:tcPr>
            <w:tcW w:w="640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淮滨县川大纺织有限公司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纺织</w:t>
            </w:r>
          </w:p>
        </w:tc>
        <w:tc>
          <w:tcPr>
            <w:tcW w:w="3375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淮滨县应急管理局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79</w:t>
            </w:r>
          </w:p>
        </w:tc>
        <w:tc>
          <w:tcPr>
            <w:tcW w:w="640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固始县利来针织有限公司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纺织</w:t>
            </w:r>
          </w:p>
        </w:tc>
        <w:tc>
          <w:tcPr>
            <w:tcW w:w="337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固始县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应急管理局</w:t>
            </w:r>
          </w:p>
        </w:tc>
      </w:tr>
      <w:t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640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信合援生制药有限公司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制药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固始县应急管理局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81</w:t>
            </w:r>
          </w:p>
        </w:tc>
        <w:tc>
          <w:tcPr>
            <w:tcW w:w="640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河南同源制药有限公司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制药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浉河区应急管理局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82</w:t>
            </w:r>
          </w:p>
        </w:tc>
        <w:tc>
          <w:tcPr>
            <w:tcW w:w="640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河南羚锐制药股份有限公司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制药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新县应急管理局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83</w:t>
            </w:r>
          </w:p>
        </w:tc>
        <w:tc>
          <w:tcPr>
            <w:tcW w:w="640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浉河区游河乡毛家寨东山采石场</w:t>
            </w:r>
          </w:p>
        </w:tc>
        <w:tc>
          <w:tcPr>
            <w:tcW w:w="1620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非煤矿山</w:t>
            </w:r>
          </w:p>
        </w:tc>
        <w:tc>
          <w:tcPr>
            <w:tcW w:w="337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浉河区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应急管理局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84</w:t>
            </w:r>
          </w:p>
        </w:tc>
        <w:tc>
          <w:tcPr>
            <w:tcW w:w="640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平桥区宏发矿业有限公司宏发石子场</w:t>
            </w:r>
          </w:p>
        </w:tc>
        <w:tc>
          <w:tcPr>
            <w:tcW w:w="1620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非煤矿山</w:t>
            </w:r>
          </w:p>
        </w:tc>
        <w:tc>
          <w:tcPr>
            <w:tcW w:w="337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平桥区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应急管理局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85</w:t>
            </w:r>
          </w:p>
        </w:tc>
        <w:tc>
          <w:tcPr>
            <w:tcW w:w="640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泰油谷有限公司罗山县长生河铁矿</w:t>
            </w:r>
          </w:p>
        </w:tc>
        <w:tc>
          <w:tcPr>
            <w:tcW w:w="1620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非煤矿山</w:t>
            </w:r>
          </w:p>
        </w:tc>
        <w:tc>
          <w:tcPr>
            <w:tcW w:w="337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罗山县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应急管理局</w:t>
            </w:r>
          </w:p>
        </w:tc>
      </w:tr>
      <w:t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86</w:t>
            </w:r>
          </w:p>
        </w:tc>
        <w:tc>
          <w:tcPr>
            <w:tcW w:w="640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罗山县宏峰矿业有限公司高庙矿区西采区</w:t>
            </w:r>
          </w:p>
        </w:tc>
        <w:tc>
          <w:tcPr>
            <w:tcW w:w="1620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非煤矿山</w:t>
            </w:r>
          </w:p>
        </w:tc>
        <w:tc>
          <w:tcPr>
            <w:tcW w:w="337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罗山县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应急管理局</w:t>
            </w:r>
          </w:p>
        </w:tc>
      </w:tr>
      <w:t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87</w:t>
            </w:r>
          </w:p>
        </w:tc>
        <w:tc>
          <w:tcPr>
            <w:tcW w:w="640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光山县东方心典服饰有限公司东方石料厂</w:t>
            </w:r>
          </w:p>
        </w:tc>
        <w:tc>
          <w:tcPr>
            <w:tcW w:w="1620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非煤矿山</w:t>
            </w:r>
          </w:p>
        </w:tc>
        <w:tc>
          <w:tcPr>
            <w:tcW w:w="337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光山县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应急管理局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88</w:t>
            </w:r>
          </w:p>
        </w:tc>
        <w:tc>
          <w:tcPr>
            <w:tcW w:w="640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商城县良周有限公司邵楼矿区白云质灰岩矿</w:t>
            </w:r>
          </w:p>
        </w:tc>
        <w:tc>
          <w:tcPr>
            <w:tcW w:w="1620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非煤矿山</w:t>
            </w:r>
          </w:p>
        </w:tc>
        <w:tc>
          <w:tcPr>
            <w:tcW w:w="337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商城县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应急管理局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89</w:t>
            </w:r>
          </w:p>
        </w:tc>
        <w:tc>
          <w:tcPr>
            <w:tcW w:w="640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河南杭氧气体有限公司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化工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平桥区应急管理局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640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深圳市深赛尔股份有限公司信阳分公司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化工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平桥区应急管理局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91</w:t>
            </w:r>
          </w:p>
        </w:tc>
        <w:tc>
          <w:tcPr>
            <w:tcW w:w="640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河南甾体生物科技有限公司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化工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潢川县应急管理局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92</w:t>
            </w:r>
          </w:p>
        </w:tc>
        <w:tc>
          <w:tcPr>
            <w:tcW w:w="640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固始环宇化工有限公司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化工</w:t>
            </w:r>
          </w:p>
        </w:tc>
        <w:tc>
          <w:tcPr>
            <w:tcW w:w="337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固始县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应急管理局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93</w:t>
            </w:r>
          </w:p>
        </w:tc>
        <w:tc>
          <w:tcPr>
            <w:tcW w:w="640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固始县郭陆滩氧气厂</w:t>
            </w:r>
          </w:p>
        </w:tc>
        <w:tc>
          <w:tcPr>
            <w:tcW w:w="1620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化工</w:t>
            </w:r>
          </w:p>
        </w:tc>
        <w:tc>
          <w:tcPr>
            <w:tcW w:w="337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固始县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应急管理局</w:t>
            </w:r>
          </w:p>
        </w:tc>
      </w:tr>
      <w:t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94</w:t>
            </w:r>
          </w:p>
        </w:tc>
        <w:tc>
          <w:tcPr>
            <w:tcW w:w="640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信阳富地燃气有限公司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燃气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市城市管理局</w:t>
            </w:r>
          </w:p>
        </w:tc>
      </w:tr>
      <w:t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95</w:t>
            </w:r>
          </w:p>
        </w:tc>
        <w:tc>
          <w:tcPr>
            <w:tcW w:w="640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信阳弘昌管道燃气有限公司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燃气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市城市管理局</w:t>
            </w:r>
          </w:p>
        </w:tc>
      </w:tr>
      <w:t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96</w:t>
            </w:r>
          </w:p>
        </w:tc>
        <w:tc>
          <w:tcPr>
            <w:tcW w:w="640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河南省松光民爆器材股份有限公司新县分公司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民爆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市工信局</w:t>
            </w:r>
          </w:p>
        </w:tc>
      </w:tr>
      <w:tr>
        <w:tc>
          <w:tcPr>
            <w:tcW w:w="877" w:type="dxa"/>
            <w:vAlign w:val="top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640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河南华通化工有限公司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民爆</w:t>
            </w:r>
          </w:p>
        </w:tc>
        <w:tc>
          <w:tcPr>
            <w:tcW w:w="337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固始县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应急管理局</w:t>
            </w:r>
          </w:p>
        </w:tc>
      </w:tr>
      <w:t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98</w:t>
            </w:r>
          </w:p>
        </w:tc>
        <w:tc>
          <w:tcPr>
            <w:tcW w:w="640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河南省出山店水库建设管理局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水利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市水利局</w:t>
            </w:r>
          </w:p>
        </w:tc>
      </w:tr>
      <w:t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99</w:t>
            </w:r>
          </w:p>
        </w:tc>
        <w:tc>
          <w:tcPr>
            <w:tcW w:w="640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信阳浉河管理处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水利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市水利局</w:t>
            </w:r>
          </w:p>
        </w:tc>
      </w:tr>
      <w:tr>
        <w:trPr>
          <w:trHeight w:val="90" w:hRule="atLeast"/>
        </w:trP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640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信阳泼河水库管理局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水利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市水利局</w:t>
            </w:r>
          </w:p>
        </w:tc>
      </w:tr>
      <w:tr>
        <w:trPr>
          <w:trHeight w:val="90" w:hRule="atLeast"/>
        </w:trP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101</w:t>
            </w:r>
          </w:p>
        </w:tc>
        <w:tc>
          <w:tcPr>
            <w:tcW w:w="640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河南五建第二建筑安装有限公司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建设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市住建局</w:t>
            </w:r>
          </w:p>
        </w:tc>
      </w:tr>
      <w:tr>
        <w:trPr>
          <w:trHeight w:val="90" w:hRule="atLeast"/>
        </w:trP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102</w:t>
            </w:r>
          </w:p>
        </w:tc>
        <w:tc>
          <w:tcPr>
            <w:tcW w:w="640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信阳市东方建筑有限公司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建设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市住建局</w:t>
            </w:r>
          </w:p>
        </w:tc>
      </w:tr>
      <w:tr>
        <w:trPr>
          <w:trHeight w:val="90" w:hRule="atLeast"/>
        </w:trP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103</w:t>
            </w:r>
          </w:p>
        </w:tc>
        <w:tc>
          <w:tcPr>
            <w:tcW w:w="640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河南金川建筑有限公司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建设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市住建局</w:t>
            </w:r>
          </w:p>
        </w:tc>
      </w:tr>
      <w:tr>
        <w:trPr>
          <w:trHeight w:val="90" w:hRule="atLeast"/>
        </w:trP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640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信阳市运输集团有限责任公司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交通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市交通局</w:t>
            </w:r>
          </w:p>
        </w:tc>
      </w:tr>
      <w:tr>
        <w:trPr>
          <w:trHeight w:val="90" w:hRule="atLeast"/>
        </w:trP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640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信阳市南湾湖游船有限公司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交通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市交通局</w:t>
            </w:r>
          </w:p>
        </w:tc>
      </w:tr>
      <w:tr>
        <w:trPr>
          <w:trHeight w:val="90" w:hRule="atLeast"/>
        </w:trPr>
        <w:tc>
          <w:tcPr>
            <w:tcW w:w="877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6405" w:type="dxa"/>
            <w:vAlign w:val="center"/>
          </w:tcPr>
          <w:p>
            <w:pPr>
              <w:wordWrap/>
              <w:autoSpaceDN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信阳市化工运输有限公司</w:t>
            </w:r>
          </w:p>
        </w:tc>
        <w:tc>
          <w:tcPr>
            <w:tcW w:w="1620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交通</w:t>
            </w:r>
          </w:p>
        </w:tc>
        <w:tc>
          <w:tcPr>
            <w:tcW w:w="3375" w:type="dxa"/>
            <w:vAlign w:val="center"/>
          </w:tcPr>
          <w:p>
            <w:pPr>
              <w:wordWrap/>
              <w:adjustRightInd/>
              <w:snapToGrid/>
              <w:spacing w:line="5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市交通局</w:t>
            </w:r>
          </w:p>
        </w:tc>
      </w:tr>
    </w:tbl>
    <w:p>
      <w:pPr>
        <w:wordWrap/>
        <w:adjustRightInd/>
        <w:snapToGrid/>
        <w:spacing w:line="5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headerReference r:id="rId4" w:type="default"/>
      <w:footerReference r:id="rId5" w:type="default"/>
      <w:pgSz w:w="16838" w:h="11906" w:orient="landscape"/>
      <w:pgMar w:top="1803" w:right="1440" w:bottom="1803" w:left="1440" w:header="851" w:footer="992" w:gutter="0"/>
      <w:pgNumType w:fmt="numberInDash"/>
      <w:cols w:space="720" w:num="1"/>
      <w:rtlGutter w:val="0"/>
      <w:docGrid w:type="lines" w:linePitch="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38CF7CFA" w:usb2="00000016" w:usb3="00000000" w:csb0="0004000F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Arial Unicode MS">
    <w:altName w:val="宋体"/>
    <w:panose1 w:val="020B0604020202020204"/>
    <w:charset w:val="86"/>
    <w:family w:val="auto"/>
    <w:pitch w:val="default"/>
    <w:sig w:usb0="F7FFAFFF" w:usb1="E9DFFFFF" w:usb2="0000003F" w:usb3="00000000" w:csb0="003F01F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仿宋_GB2312" w:hAnsi="Times New Roman" w:eastAsia="仿宋_GB2312" w:cs="Times New Roman"/>
        <w:b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b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0"/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2019-08-06T08:18:00Z</dcterms:created>
  <cp:lastModifiedBy>冯全成</cp:lastModifiedBy>
  <cp:lastPrinted>2019-08-06T08:58:00Z</cp:lastPrinted>
  <dcterms:modified xsi:type="dcterms:W3CDTF">2019-08-07T08:43:02Z</dcterms:modified>
  <dc:title>信阳市安全生产委员会办公室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