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应急资源管理平台管理员信息表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  <w:t>报送单位：            报送人：     报送时间：  年  月  日</w:t>
      </w:r>
    </w:p>
    <w:tbl>
      <w:tblPr>
        <w:tblW w:w="90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7"/>
        <w:gridCol w:w="1290"/>
        <w:gridCol w:w="3300"/>
        <w:gridCol w:w="1815"/>
        <w:gridCol w:w="1801"/>
      </w:tblGrid>
      <w:tr>
        <w:tc>
          <w:tcPr>
            <w:tcW w:w="79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3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18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手机号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（手机号后期将作为登录账号使用，请务必填写手机号）</w:t>
            </w:r>
          </w:p>
        </w:tc>
        <w:tc>
          <w:tcPr>
            <w:tcW w:w="180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邮箱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（系统分配账号时的必填项，请不要漏填）</w:t>
            </w:r>
          </w:p>
        </w:tc>
      </w:tr>
      <w:tr>
        <w:tc>
          <w:tcPr>
            <w:tcW w:w="79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79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79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79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3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</w:pPr>
    </w:p>
    <w:sectPr>
      <w:pgSz w:w="11849" w:h="16781"/>
      <w:pgMar w:top="2098" w:right="1531" w:bottom="1984" w:left="1531" w:header="1559" w:footer="850" w:gutter="0"/>
      <w:paperSrc w:first="0" w:oth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0"/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2020-07-15T08:06:00Z</dcterms:created>
  <cp:lastModifiedBy>admin</cp:lastModifiedBy>
  <dcterms:modified xsi:type="dcterms:W3CDTF">2020-07-15T08:52:57Z</dcterms:modified>
  <dc:title>信阳市应急管理局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